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92" w:rsidRDefault="00315E0E" w:rsidP="005851F6">
      <w:pPr>
        <w:rPr>
          <w:color w:val="000000"/>
          <w:sz w:val="20"/>
          <w:szCs w:val="20"/>
        </w:rPr>
      </w:pPr>
      <w:r w:rsidRPr="00315E0E">
        <w:rPr>
          <w:noProof/>
          <w:lang w:eastAsia="es-ES"/>
        </w:rPr>
        <w:pict>
          <v:rect id="1 Rectángulo" o:spid="_x0000_s1026" style="position:absolute;margin-left:34.95pt;margin-top:2.6pt;width:291pt;height:30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" fillcolor="#4f81bd" strokecolor="#243f60" strokeweight="2pt">
            <v:textbox>
              <w:txbxContent>
                <w:p w:rsidR="000A7892" w:rsidRPr="00E23D62" w:rsidRDefault="000A7892" w:rsidP="00E23D62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r w:rsidRPr="00E23D62">
                    <w:rPr>
                      <w:b/>
                      <w:sz w:val="24"/>
                      <w:szCs w:val="24"/>
                    </w:rPr>
                    <w:t>IDENTIFICACIÓN DE LA UNIDAD DIDÁCTICA</w:t>
                  </w:r>
                </w:p>
              </w:txbxContent>
            </v:textbox>
          </v:rect>
        </w:pict>
      </w:r>
    </w:p>
    <w:p w:rsidR="000A7892" w:rsidRDefault="000A7892" w:rsidP="005851F6"/>
    <w:tbl>
      <w:tblPr>
        <w:tblW w:w="97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5415"/>
        <w:gridCol w:w="1050"/>
        <w:gridCol w:w="1048"/>
      </w:tblGrid>
      <w:tr w:rsidR="000A7892" w:rsidRPr="00A27DA3" w:rsidTr="00A27DA3">
        <w:tc>
          <w:tcPr>
            <w:tcW w:w="22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tabs>
                <w:tab w:val="left" w:pos="0"/>
              </w:tabs>
              <w:spacing w:after="0" w:line="240" w:lineRule="auto"/>
              <w:ind w:left="-284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TÍTULO</w:t>
            </w:r>
          </w:p>
        </w:tc>
        <w:tc>
          <w:tcPr>
            <w:tcW w:w="7513" w:type="dxa"/>
            <w:gridSpan w:val="3"/>
            <w:tcBorders>
              <w:left w:val="single" w:sz="18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</w:tc>
      </w:tr>
      <w:tr w:rsidR="000A7892" w:rsidRPr="00A27DA3" w:rsidTr="00A27DA3">
        <w:tc>
          <w:tcPr>
            <w:tcW w:w="22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ÁREA</w:t>
            </w:r>
          </w:p>
        </w:tc>
        <w:tc>
          <w:tcPr>
            <w:tcW w:w="7513" w:type="dxa"/>
            <w:gridSpan w:val="3"/>
            <w:tcBorders>
              <w:left w:val="single" w:sz="18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  <w:tr w:rsidR="000A7892" w:rsidRPr="00A27DA3" w:rsidTr="00A27DA3">
        <w:tc>
          <w:tcPr>
            <w:tcW w:w="22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CENTRO EDUCATIVO</w:t>
            </w:r>
          </w:p>
        </w:tc>
        <w:tc>
          <w:tcPr>
            <w:tcW w:w="5415" w:type="dxa"/>
            <w:tcBorders>
              <w:left w:val="single" w:sz="18" w:space="0" w:color="365F91"/>
              <w:right w:val="single" w:sz="12" w:space="0" w:color="548DD4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  <w:tc>
          <w:tcPr>
            <w:tcW w:w="1050" w:type="dxa"/>
            <w:tcBorders>
              <w:left w:val="single" w:sz="12" w:space="0" w:color="548DD4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</w:rPr>
            </w:pPr>
            <w:r w:rsidRPr="00A27DA3">
              <w:rPr>
                <w:b/>
                <w:color w:val="FFFFFF"/>
              </w:rPr>
              <w:t>CURSO</w:t>
            </w:r>
          </w:p>
          <w:p w:rsidR="000A7892" w:rsidRPr="00A27DA3" w:rsidRDefault="000A7892" w:rsidP="00A27DA3">
            <w:pPr>
              <w:spacing w:after="0" w:line="240" w:lineRule="auto"/>
            </w:pPr>
          </w:p>
        </w:tc>
        <w:tc>
          <w:tcPr>
            <w:tcW w:w="1048" w:type="dxa"/>
            <w:tcBorders>
              <w:left w:val="single" w:sz="12" w:space="0" w:color="548DD4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</w:tbl>
    <w:p w:rsidR="000A7892" w:rsidRDefault="000A7892" w:rsidP="005851F6"/>
    <w:tbl>
      <w:tblPr>
        <w:tblW w:w="97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5415"/>
        <w:gridCol w:w="1050"/>
        <w:gridCol w:w="1048"/>
      </w:tblGrid>
      <w:tr w:rsidR="000A7892" w:rsidRPr="00A27DA3" w:rsidTr="00A27DA3">
        <w:tc>
          <w:tcPr>
            <w:tcW w:w="22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AUTOR/AUTORA</w:t>
            </w:r>
          </w:p>
        </w:tc>
        <w:tc>
          <w:tcPr>
            <w:tcW w:w="5415" w:type="dxa"/>
            <w:tcBorders>
              <w:left w:val="single" w:sz="18" w:space="0" w:color="365F91"/>
              <w:right w:val="single" w:sz="12" w:space="0" w:color="548DD4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  <w:tc>
          <w:tcPr>
            <w:tcW w:w="1050" w:type="dxa"/>
            <w:tcBorders>
              <w:left w:val="single" w:sz="12" w:space="0" w:color="548DD4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</w:rPr>
            </w:pPr>
            <w:r w:rsidRPr="00A27DA3">
              <w:rPr>
                <w:b/>
                <w:color w:val="FFFFFF"/>
              </w:rPr>
              <w:t>CURSO</w:t>
            </w:r>
          </w:p>
          <w:p w:rsidR="000A7892" w:rsidRPr="00A27DA3" w:rsidRDefault="000A7892" w:rsidP="00A27DA3">
            <w:pPr>
              <w:spacing w:after="0" w:line="240" w:lineRule="auto"/>
            </w:pPr>
          </w:p>
        </w:tc>
        <w:tc>
          <w:tcPr>
            <w:tcW w:w="1048" w:type="dxa"/>
            <w:tcBorders>
              <w:left w:val="single" w:sz="12" w:space="0" w:color="548DD4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  <w:tr w:rsidR="000A7892" w:rsidRPr="00A27DA3" w:rsidTr="00A27DA3">
        <w:tc>
          <w:tcPr>
            <w:tcW w:w="22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ESPECIALIDAD</w:t>
            </w:r>
          </w:p>
        </w:tc>
        <w:tc>
          <w:tcPr>
            <w:tcW w:w="7513" w:type="dxa"/>
            <w:gridSpan w:val="3"/>
            <w:tcBorders>
              <w:left w:val="single" w:sz="18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</w:rPr>
            </w:pPr>
            <w:r w:rsidRPr="00A27DA3">
              <w:rPr>
                <w:b/>
                <w:color w:val="FFFFFF"/>
              </w:rPr>
              <w:t>CURSO</w:t>
            </w: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</w:tbl>
    <w:p w:rsidR="000A7892" w:rsidRDefault="000A7892" w:rsidP="005851F6"/>
    <w:tbl>
      <w:tblPr>
        <w:tblW w:w="97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1845"/>
        <w:gridCol w:w="5668"/>
      </w:tblGrid>
      <w:tr w:rsidR="000A7892" w:rsidRPr="00A27DA3" w:rsidTr="00A27DA3">
        <w:tc>
          <w:tcPr>
            <w:tcW w:w="2269" w:type="dxa"/>
            <w:vMerge w:val="restart"/>
            <w:tcBorders>
              <w:top w:val="single" w:sz="18" w:space="0" w:color="365F91"/>
              <w:left w:val="single" w:sz="18" w:space="0" w:color="365F91"/>
              <w:right w:val="single" w:sz="18" w:space="0" w:color="365F91"/>
            </w:tcBorders>
            <w:shd w:val="clear" w:color="auto" w:fill="548DD4"/>
            <w:vAlign w:val="center"/>
          </w:tcPr>
          <w:p w:rsidR="000A7892" w:rsidRPr="00A27DA3" w:rsidRDefault="000A7892" w:rsidP="00A27DA3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TEMPORALIZACIÓN</w:t>
            </w: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8" w:space="0" w:color="365F91"/>
              <w:right w:val="single" w:sz="24" w:space="0" w:color="365F91"/>
            </w:tcBorders>
            <w:vAlign w:val="center"/>
          </w:tcPr>
          <w:p w:rsidR="000A7892" w:rsidRPr="00A27DA3" w:rsidRDefault="000A7892" w:rsidP="00A27DA3">
            <w:pPr>
              <w:spacing w:after="0" w:line="240" w:lineRule="auto"/>
              <w:jc w:val="center"/>
            </w:pPr>
            <w:r w:rsidRPr="00A27DA3">
              <w:t>FECHA DE INICIO</w:t>
            </w:r>
          </w:p>
        </w:tc>
        <w:tc>
          <w:tcPr>
            <w:tcW w:w="5668" w:type="dxa"/>
            <w:tcBorders>
              <w:left w:val="single" w:sz="24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  <w:tr w:rsidR="000A7892" w:rsidRPr="00A27DA3" w:rsidTr="00A27DA3">
        <w:tc>
          <w:tcPr>
            <w:tcW w:w="2269" w:type="dxa"/>
            <w:vMerge/>
            <w:tcBorders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18" w:space="0" w:color="365F91"/>
              <w:right w:val="single" w:sz="24" w:space="0" w:color="365F91"/>
            </w:tcBorders>
            <w:vAlign w:val="center"/>
          </w:tcPr>
          <w:p w:rsidR="000A7892" w:rsidRPr="00A27DA3" w:rsidRDefault="000A7892" w:rsidP="00A27DA3">
            <w:pPr>
              <w:spacing w:after="0" w:line="240" w:lineRule="auto"/>
              <w:jc w:val="center"/>
            </w:pPr>
            <w:r w:rsidRPr="00A27DA3">
              <w:t>FECHA DE FIN</w:t>
            </w:r>
          </w:p>
        </w:tc>
        <w:tc>
          <w:tcPr>
            <w:tcW w:w="5668" w:type="dxa"/>
            <w:tcBorders>
              <w:left w:val="single" w:sz="24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</w:tc>
      </w:tr>
    </w:tbl>
    <w:p w:rsidR="000A7892" w:rsidRDefault="000A7892" w:rsidP="005851F6"/>
    <w:p w:rsidR="000A7892" w:rsidRDefault="000A7892" w:rsidP="005851F6"/>
    <w:p w:rsidR="000A7892" w:rsidRDefault="000A7892" w:rsidP="005851F6"/>
    <w:p w:rsidR="000A7892" w:rsidRDefault="000A7892" w:rsidP="005851F6"/>
    <w:p w:rsidR="000A7892" w:rsidRDefault="000A7892" w:rsidP="005851F6"/>
    <w:p w:rsidR="000A7892" w:rsidRDefault="000A7892" w:rsidP="005851F6"/>
    <w:p w:rsidR="000A7892" w:rsidRDefault="000A7892" w:rsidP="005851F6"/>
    <w:p w:rsidR="000A7892" w:rsidRDefault="000A7892" w:rsidP="005851F6"/>
    <w:p w:rsidR="000A7892" w:rsidRDefault="000A7892" w:rsidP="005851F6"/>
    <w:p w:rsidR="000A7892" w:rsidRDefault="000A7892" w:rsidP="005851F6"/>
    <w:p w:rsidR="000A7892" w:rsidRDefault="000A7892" w:rsidP="005851F6"/>
    <w:p w:rsidR="000A7892" w:rsidRDefault="00315E0E" w:rsidP="00AF7EF6">
      <w:pPr>
        <w:ind w:left="708"/>
        <w:rPr>
          <w:rFonts w:ascii="Arial" w:hAnsi="Arial" w:cs="Arial"/>
        </w:rPr>
      </w:pPr>
      <w:r w:rsidRPr="00315E0E">
        <w:rPr>
          <w:noProof/>
          <w:lang w:eastAsia="es-ES"/>
        </w:rPr>
        <w:lastRenderedPageBreak/>
        <w:pict>
          <v:rect id="2 Rectángulo" o:spid="_x0000_s1027" style="position:absolute;left:0;text-align:left;margin-left:24.45pt;margin-top:-14.65pt;width:482.25pt;height:73.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" fillcolor="#4f81bd" strokecolor="#385d8a" strokeweight="2pt">
            <v:textbox>
              <w:txbxContent>
                <w:p w:rsidR="000A7892" w:rsidRPr="00A27DA3" w:rsidRDefault="000A7892" w:rsidP="00AF7EF6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27DA3">
                    <w:rPr>
                      <w:b/>
                      <w:color w:val="FFFFFF"/>
                      <w:sz w:val="24"/>
                      <w:szCs w:val="24"/>
                    </w:rPr>
                    <w:t>JUSTIFICACIÓN O INTRODUCCIÓN</w:t>
                  </w:r>
                </w:p>
                <w:p w:rsidR="000A7892" w:rsidRPr="00A27DA3" w:rsidRDefault="000A7892" w:rsidP="00AF7EF6">
                  <w:pPr>
                    <w:pStyle w:val="Prrafodelista"/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27DA3">
                    <w:rPr>
                      <w:b/>
                      <w:color w:val="FFFFFF"/>
                      <w:sz w:val="24"/>
                      <w:szCs w:val="24"/>
                    </w:rPr>
                    <w:t>(En este apartado figurarán: el motivo de la elección de esta UD, su relación con otras UD y su importancia)</w:t>
                  </w:r>
                </w:p>
                <w:p w:rsidR="000A7892" w:rsidRPr="00A27DA3" w:rsidRDefault="000A7892" w:rsidP="00AF7EF6">
                  <w:pPr>
                    <w:pStyle w:val="Prrafodelista"/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0A7892" w:rsidRPr="00A27DA3" w:rsidRDefault="000A7892" w:rsidP="00AF7EF6">
                  <w:pPr>
                    <w:pStyle w:val="Prrafodelista"/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A7892" w:rsidRDefault="000A7892" w:rsidP="00AF7EF6">
      <w:pPr>
        <w:ind w:left="708"/>
        <w:rPr>
          <w:rFonts w:ascii="Arial" w:hAnsi="Arial" w:cs="Arial"/>
        </w:rPr>
      </w:pPr>
    </w:p>
    <w:p w:rsidR="000A7892" w:rsidRDefault="000A7892" w:rsidP="005851F6"/>
    <w:p w:rsidR="000A7892" w:rsidRDefault="000A7892" w:rsidP="005851F6"/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370"/>
      </w:tblGrid>
      <w:tr w:rsidR="000A7892" w:rsidRPr="00A27DA3" w:rsidTr="00A27DA3">
        <w:tc>
          <w:tcPr>
            <w:tcW w:w="22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JUSTIFICACIÓN O INTRODUCCIÓN DE LA UD</w:t>
            </w: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18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</w:tbl>
    <w:p w:rsidR="000A7892" w:rsidRDefault="000A7892" w:rsidP="00D9574E"/>
    <w:p w:rsidR="000A7892" w:rsidRDefault="00315E0E" w:rsidP="00D9574E">
      <w:r>
        <w:rPr>
          <w:noProof/>
          <w:lang w:eastAsia="es-ES"/>
        </w:rPr>
        <w:pict>
          <v:rect id="3 Rectángulo" o:spid="_x0000_s1028" style="position:absolute;margin-left:24.45pt;margin-top:4.85pt;width:487.5pt;height:63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" fillcolor="#4f81bd" strokecolor="#385d8a" strokeweight="2pt">
            <v:textbox>
              <w:txbxContent>
                <w:p w:rsidR="000A7892" w:rsidRPr="00A27DA3" w:rsidRDefault="000A7892" w:rsidP="00EA580C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27DA3">
                    <w:rPr>
                      <w:b/>
                      <w:color w:val="FFFFFF"/>
                      <w:sz w:val="24"/>
                      <w:szCs w:val="24"/>
                    </w:rPr>
                    <w:t>CONTRIBUCIÓN DE LA UD AL DESARROLLO DE LAS COMPETENCIAS BÁSICAS DE LA E.P.</w:t>
                  </w:r>
                </w:p>
                <w:p w:rsidR="000A7892" w:rsidRPr="00A27DA3" w:rsidRDefault="000A7892" w:rsidP="00EA580C">
                  <w:pPr>
                    <w:pStyle w:val="Prrafodelista"/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27DA3">
                    <w:rPr>
                      <w:b/>
                      <w:color w:val="FFFFFF"/>
                      <w:sz w:val="24"/>
                      <w:szCs w:val="24"/>
                    </w:rPr>
                    <w:t>(Serán expresadas en términos de competencias específicas, como resultado de la selección y concreción desde las Competencias Básicas a la realidad del aula)</w:t>
                  </w:r>
                </w:p>
                <w:p w:rsidR="000A7892" w:rsidRPr="00A27DA3" w:rsidRDefault="000A7892" w:rsidP="00EA580C">
                  <w:pPr>
                    <w:pStyle w:val="Prrafodelista"/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A7892" w:rsidRDefault="000A7892" w:rsidP="00D9574E"/>
    <w:p w:rsidR="000A7892" w:rsidRDefault="000A7892" w:rsidP="00D9574E"/>
    <w:tbl>
      <w:tblPr>
        <w:tblW w:w="96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513"/>
      </w:tblGrid>
      <w:tr w:rsidR="000A7892" w:rsidRPr="00A27DA3" w:rsidTr="00A27DA3">
        <w:trPr>
          <w:trHeight w:val="735"/>
        </w:trPr>
        <w:tc>
          <w:tcPr>
            <w:tcW w:w="2127" w:type="dxa"/>
            <w:vMerge w:val="restart"/>
            <w:tcBorders>
              <w:top w:val="single" w:sz="18" w:space="0" w:color="365F91"/>
              <w:left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COMPETENCIAS ESPECÍFICAS</w:t>
            </w:r>
          </w:p>
        </w:tc>
        <w:tc>
          <w:tcPr>
            <w:tcW w:w="7513" w:type="dxa"/>
            <w:tcBorders>
              <w:left w:val="single" w:sz="18" w:space="0" w:color="365F91"/>
              <w:bottom w:val="single" w:sz="18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  <w:tr w:rsidR="000A7892" w:rsidRPr="00A27DA3" w:rsidTr="00A27DA3">
        <w:trPr>
          <w:trHeight w:val="975"/>
        </w:trPr>
        <w:tc>
          <w:tcPr>
            <w:tcW w:w="2127" w:type="dxa"/>
            <w:vMerge/>
            <w:tcBorders>
              <w:left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  <w:tr w:rsidR="000A7892" w:rsidRPr="00A27DA3" w:rsidTr="00A27DA3">
        <w:trPr>
          <w:trHeight w:val="990"/>
        </w:trPr>
        <w:tc>
          <w:tcPr>
            <w:tcW w:w="2127" w:type="dxa"/>
            <w:vMerge/>
            <w:tcBorders>
              <w:left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  <w:bookmarkStart w:id="0" w:name="_GoBack"/>
            <w:bookmarkEnd w:id="0"/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</w:tbl>
    <w:p w:rsidR="000A7892" w:rsidRDefault="000A7892" w:rsidP="00D9574E"/>
    <w:p w:rsidR="000A7892" w:rsidRDefault="00315E0E" w:rsidP="00C4181A">
      <w:pPr>
        <w:tabs>
          <w:tab w:val="left" w:pos="1890"/>
        </w:tabs>
      </w:pPr>
      <w:r>
        <w:rPr>
          <w:noProof/>
          <w:lang w:eastAsia="es-ES"/>
        </w:rPr>
        <w:lastRenderedPageBreak/>
        <w:pict>
          <v:rect id="4 Rectángulo" o:spid="_x0000_s1029" style="position:absolute;margin-left:34.95pt;margin-top:-13.9pt;width:479.25pt;height:62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" fillcolor="#4f81bd" strokecolor="#385d8a" strokeweight="2pt">
            <v:textbox>
              <w:txbxContent>
                <w:p w:rsidR="000A7892" w:rsidRPr="00A27DA3" w:rsidRDefault="000A7892" w:rsidP="00E23D62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27DA3">
                    <w:rPr>
                      <w:b/>
                      <w:color w:val="FFFFFF"/>
                      <w:sz w:val="24"/>
                      <w:szCs w:val="24"/>
                    </w:rPr>
                    <w:t>CONTENIDOS</w:t>
                  </w:r>
                </w:p>
                <w:p w:rsidR="000A7892" w:rsidRPr="00A27DA3" w:rsidRDefault="000A7892" w:rsidP="00C4181A">
                  <w:pPr>
                    <w:pStyle w:val="Prrafodelista"/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27DA3">
                    <w:rPr>
                      <w:b/>
                      <w:color w:val="FFFFFF"/>
                      <w:sz w:val="24"/>
                      <w:szCs w:val="24"/>
                    </w:rPr>
                    <w:t>(Selección de los contenidos que van a ser objeto de aprendizaje y concreción en función de las competencias específicas)</w:t>
                  </w:r>
                </w:p>
              </w:txbxContent>
            </v:textbox>
          </v:rect>
        </w:pict>
      </w:r>
      <w:r w:rsidR="000A7892">
        <w:tab/>
      </w:r>
    </w:p>
    <w:p w:rsidR="000A7892" w:rsidRDefault="000A7892" w:rsidP="00C4181A">
      <w:pPr>
        <w:tabs>
          <w:tab w:val="left" w:pos="1890"/>
        </w:tabs>
      </w:pPr>
    </w:p>
    <w:p w:rsidR="000A7892" w:rsidRDefault="000A7892" w:rsidP="00C4181A">
      <w:pPr>
        <w:tabs>
          <w:tab w:val="left" w:pos="1890"/>
        </w:tabs>
      </w:pPr>
    </w:p>
    <w:tbl>
      <w:tblPr>
        <w:tblW w:w="9639" w:type="dxa"/>
        <w:tblInd w:w="779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0A7892" w:rsidRPr="00A27DA3" w:rsidTr="00A27DA3">
        <w:trPr>
          <w:trHeight w:val="510"/>
        </w:trPr>
        <w:tc>
          <w:tcPr>
            <w:tcW w:w="9639" w:type="dxa"/>
          </w:tcPr>
          <w:p w:rsidR="000A7892" w:rsidRPr="00A27DA3" w:rsidRDefault="000A7892" w:rsidP="00A27DA3">
            <w:pPr>
              <w:ind w:left="142"/>
              <w:jc w:val="center"/>
              <w:rPr>
                <w:b/>
                <w:color w:val="548DD4"/>
                <w:sz w:val="24"/>
                <w:szCs w:val="24"/>
              </w:rPr>
            </w:pPr>
            <w:r w:rsidRPr="00A27DA3">
              <w:rPr>
                <w:b/>
                <w:color w:val="548DD4"/>
                <w:sz w:val="24"/>
                <w:szCs w:val="24"/>
              </w:rPr>
              <w:t xml:space="preserve">AREA DE CONOCIMIENTO: </w:t>
            </w:r>
          </w:p>
        </w:tc>
      </w:tr>
      <w:tr w:rsidR="000A7892" w:rsidRPr="00A27DA3" w:rsidTr="00A27DA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9639" w:type="dxa"/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0A7892" w:rsidRPr="00A27DA3" w:rsidRDefault="000A7892" w:rsidP="00A27DA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27DA3">
              <w:rPr>
                <w:b/>
                <w:color w:val="FFFFFF"/>
              </w:rPr>
              <w:t>BLOQUES Y CONTENIDOS</w:t>
            </w:r>
          </w:p>
        </w:tc>
      </w:tr>
      <w:tr w:rsidR="000A7892" w:rsidRPr="00A27DA3" w:rsidTr="00A27DA3">
        <w:tblPrEx>
          <w:tblCellMar>
            <w:left w:w="108" w:type="dxa"/>
            <w:right w:w="108" w:type="dxa"/>
          </w:tblCellMar>
          <w:tblLook w:val="00A0"/>
        </w:tblPrEx>
        <w:trPr>
          <w:trHeight w:val="1080"/>
        </w:trPr>
        <w:tc>
          <w:tcPr>
            <w:tcW w:w="9639" w:type="dxa"/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  <w:tr w:rsidR="000A7892" w:rsidRPr="00A27DA3" w:rsidTr="00A27DA3">
        <w:tblPrEx>
          <w:tblCellMar>
            <w:left w:w="108" w:type="dxa"/>
            <w:right w:w="108" w:type="dxa"/>
          </w:tblCellMar>
          <w:tblLook w:val="00A0"/>
        </w:tblPrEx>
        <w:trPr>
          <w:trHeight w:val="1038"/>
        </w:trPr>
        <w:tc>
          <w:tcPr>
            <w:tcW w:w="9639" w:type="dxa"/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  <w:tr w:rsidR="000A7892" w:rsidRPr="00A27DA3" w:rsidTr="00A27DA3">
        <w:tblPrEx>
          <w:tblCellMar>
            <w:left w:w="108" w:type="dxa"/>
            <w:right w:w="108" w:type="dxa"/>
          </w:tblCellMar>
          <w:tblLook w:val="00A0"/>
        </w:tblPrEx>
        <w:trPr>
          <w:trHeight w:val="893"/>
        </w:trPr>
        <w:tc>
          <w:tcPr>
            <w:tcW w:w="9639" w:type="dxa"/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</w:tbl>
    <w:p w:rsidR="000A7892" w:rsidRDefault="00315E0E" w:rsidP="00D9574E">
      <w:r>
        <w:rPr>
          <w:noProof/>
          <w:lang w:eastAsia="es-ES"/>
        </w:rPr>
        <w:pict>
          <v:rect id="5 Rectángulo" o:spid="_x0000_s1030" style="position:absolute;margin-left:34.95pt;margin-top:16.35pt;width:483.75pt;height:128.2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" fillcolor="#4f81bd" strokecolor="#385d8a" strokeweight="2pt">
            <v:textbox>
              <w:txbxContent>
                <w:p w:rsidR="000A7892" w:rsidRPr="00A27DA3" w:rsidRDefault="000A7892" w:rsidP="005201A1">
                  <w:pPr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27DA3">
                    <w:rPr>
                      <w:b/>
                      <w:color w:val="FFFFFF"/>
                      <w:sz w:val="24"/>
                      <w:szCs w:val="24"/>
                    </w:rPr>
                    <w:t xml:space="preserve">   4. METODOLOGÍA. (Teniendo en cuenta los elementos anteriores, se incluirán en este apartado los criterios metodológicos, el diseño de las actividades de enseñanza-aprendizaje, la previsión de recursos necesarios (tanto para uso del docente como del alumnado) y las estrategias docentes). Desde una perspectiva inclusiva, se abordarán las medidas para atender a la diversidad de alumnado como parte de este elemento del curr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>í</w:t>
                  </w:r>
                  <w:r w:rsidRPr="00A27DA3">
                    <w:rPr>
                      <w:b/>
                      <w:color w:val="FFFFFF"/>
                      <w:sz w:val="24"/>
                      <w:szCs w:val="24"/>
                    </w:rPr>
                    <w:t>culum, haciendo referencia a ellas tanto en la metodología didáctica como, de forma más concreta, en las actividades, recursos o estrategias docentes)</w:t>
                  </w:r>
                </w:p>
                <w:p w:rsidR="000A7892" w:rsidRPr="00A27DA3" w:rsidRDefault="000A7892" w:rsidP="005201A1">
                  <w:pPr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27DA3">
                    <w:rPr>
                      <w:b/>
                      <w:color w:val="FFFFFF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</w:p>
    <w:p w:rsidR="000A7892" w:rsidRDefault="000A7892" w:rsidP="00D9574E"/>
    <w:p w:rsidR="000A7892" w:rsidRDefault="000A7892" w:rsidP="00D9574E"/>
    <w:p w:rsidR="000A7892" w:rsidRDefault="000A7892" w:rsidP="00D9574E"/>
    <w:p w:rsidR="000A7892" w:rsidRDefault="000A7892" w:rsidP="00D9574E"/>
    <w:p w:rsidR="000A7892" w:rsidRDefault="000A7892" w:rsidP="00D9574E"/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370"/>
      </w:tblGrid>
      <w:tr w:rsidR="000A7892" w:rsidRPr="00A27DA3" w:rsidTr="00A27DA3">
        <w:tc>
          <w:tcPr>
            <w:tcW w:w="22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METODOLOGÍA DIDÁCTICA</w:t>
            </w: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18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</w:tbl>
    <w:p w:rsidR="000A7892" w:rsidRDefault="000A7892" w:rsidP="0033622B">
      <w:pPr>
        <w:tabs>
          <w:tab w:val="left" w:pos="1230"/>
        </w:tabs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370"/>
      </w:tblGrid>
      <w:tr w:rsidR="000A7892" w:rsidRPr="00A27DA3" w:rsidTr="00A27DA3">
        <w:tc>
          <w:tcPr>
            <w:tcW w:w="22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ACTIVIDADES</w:t>
            </w: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18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</w:tbl>
    <w:p w:rsidR="000A7892" w:rsidRDefault="000A7892" w:rsidP="00D9574E"/>
    <w:p w:rsidR="000A7892" w:rsidRDefault="000A7892" w:rsidP="00D9574E"/>
    <w:p w:rsidR="000A7892" w:rsidRDefault="000A7892" w:rsidP="00D9574E"/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370"/>
      </w:tblGrid>
      <w:tr w:rsidR="000A7892" w:rsidRPr="00A27DA3" w:rsidTr="00A27DA3">
        <w:tc>
          <w:tcPr>
            <w:tcW w:w="22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RECURSOS DIDÁCTICOS</w:t>
            </w: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18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</w:tbl>
    <w:p w:rsidR="000A7892" w:rsidRDefault="000A7892" w:rsidP="00D9574E"/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370"/>
      </w:tblGrid>
      <w:tr w:rsidR="000A7892" w:rsidRPr="00A27DA3" w:rsidTr="00A27DA3">
        <w:tc>
          <w:tcPr>
            <w:tcW w:w="22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ESTRATEGIAS DOCENTES</w:t>
            </w: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18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</w:tbl>
    <w:p w:rsidR="000A7892" w:rsidRDefault="00315E0E" w:rsidP="00D9574E">
      <w:r>
        <w:rPr>
          <w:noProof/>
          <w:lang w:eastAsia="es-ES"/>
        </w:rPr>
        <w:pict>
          <v:rect id="6 Rectángulo" o:spid="_x0000_s1031" style="position:absolute;margin-left:34.2pt;margin-top:14.95pt;width:483.75pt;height:93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" fillcolor="#4f81bd" strokecolor="#385d8a" strokeweight="2pt">
            <v:textbox>
              <w:txbxContent>
                <w:p w:rsidR="000A7892" w:rsidRPr="00A27DA3" w:rsidRDefault="000A7892" w:rsidP="00375DE3">
                  <w:pPr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27DA3">
                    <w:rPr>
                      <w:b/>
                      <w:color w:val="FFFFFF"/>
                      <w:sz w:val="24"/>
                      <w:szCs w:val="24"/>
                    </w:rPr>
                    <w:t>5. EVALUACIÓN. (Se hará referencia al tipo o tipos de evaluación que se llevarán a cabo dentro de la UD, a la selección de Criterios de Evaluación y su relación con los Estándares de Aprendizaje  Evaluables, y a las técnicas (cómo se va a evaluar) e instrumentos (con qué se va a evaluar) de evaluación que se prevé usar. La evaluación se diseñará en consonancia con el resto de elementos de la UD)</w:t>
                  </w:r>
                </w:p>
              </w:txbxContent>
            </v:textbox>
          </v:rect>
        </w:pict>
      </w:r>
    </w:p>
    <w:p w:rsidR="000A7892" w:rsidRDefault="000A7892" w:rsidP="00D9574E"/>
    <w:p w:rsidR="000A7892" w:rsidRDefault="000A7892" w:rsidP="00F651B9"/>
    <w:p w:rsidR="000A7892" w:rsidRDefault="000A7892" w:rsidP="00F651B9"/>
    <w:p w:rsidR="000A7892" w:rsidRDefault="000A7892" w:rsidP="00F651B9"/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370"/>
      </w:tblGrid>
      <w:tr w:rsidR="000A7892" w:rsidRPr="00A27DA3" w:rsidTr="00A27DA3">
        <w:tc>
          <w:tcPr>
            <w:tcW w:w="22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TIPO DE EVALUACIÓN</w:t>
            </w: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18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</w:tbl>
    <w:p w:rsidR="000A7892" w:rsidRDefault="000A7892" w:rsidP="00F651B9"/>
    <w:p w:rsidR="000A7892" w:rsidRDefault="000A7892" w:rsidP="00F651B9"/>
    <w:tbl>
      <w:tblPr>
        <w:tblW w:w="9639" w:type="dxa"/>
        <w:tblInd w:w="779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CellMar>
          <w:left w:w="70" w:type="dxa"/>
          <w:right w:w="70" w:type="dxa"/>
        </w:tblCellMar>
        <w:tblLook w:val="0000"/>
      </w:tblPr>
      <w:tblGrid>
        <w:gridCol w:w="5091"/>
        <w:gridCol w:w="4548"/>
      </w:tblGrid>
      <w:tr w:rsidR="000A7892" w:rsidRPr="00A27DA3" w:rsidTr="00A27DA3">
        <w:trPr>
          <w:trHeight w:val="555"/>
        </w:trPr>
        <w:tc>
          <w:tcPr>
            <w:tcW w:w="9639" w:type="dxa"/>
            <w:gridSpan w:val="2"/>
          </w:tcPr>
          <w:p w:rsidR="000A7892" w:rsidRPr="00A27DA3" w:rsidRDefault="000A7892" w:rsidP="00A27DA3">
            <w:pPr>
              <w:ind w:left="142"/>
              <w:jc w:val="center"/>
              <w:rPr>
                <w:b/>
                <w:color w:val="548DD4"/>
                <w:sz w:val="24"/>
                <w:szCs w:val="24"/>
              </w:rPr>
            </w:pPr>
            <w:r w:rsidRPr="00A27DA3">
              <w:rPr>
                <w:b/>
                <w:color w:val="548DD4"/>
                <w:sz w:val="24"/>
                <w:szCs w:val="24"/>
              </w:rPr>
              <w:lastRenderedPageBreak/>
              <w:t>CRITERIOS DE EVALUACIÓN Y SU RELACIÓN CON LOS ESTÁNDARES DE APRENDIZAJE EVALUABLES</w:t>
            </w:r>
          </w:p>
        </w:tc>
      </w:tr>
      <w:tr w:rsidR="000A7892" w:rsidRPr="00A27DA3" w:rsidTr="00A27DA3">
        <w:trPr>
          <w:trHeight w:val="480"/>
        </w:trPr>
        <w:tc>
          <w:tcPr>
            <w:tcW w:w="9639" w:type="dxa"/>
            <w:gridSpan w:val="2"/>
          </w:tcPr>
          <w:p w:rsidR="000A7892" w:rsidRPr="00A27DA3" w:rsidRDefault="000A7892" w:rsidP="00A27DA3">
            <w:pPr>
              <w:ind w:left="142"/>
              <w:jc w:val="center"/>
              <w:rPr>
                <w:b/>
                <w:color w:val="548DD4"/>
                <w:sz w:val="24"/>
                <w:szCs w:val="24"/>
              </w:rPr>
            </w:pPr>
            <w:r w:rsidRPr="00A27DA3">
              <w:rPr>
                <w:b/>
                <w:color w:val="548DD4"/>
                <w:sz w:val="24"/>
                <w:szCs w:val="24"/>
              </w:rPr>
              <w:t>AREA DE CONOCIMIENTO</w:t>
            </w:r>
          </w:p>
        </w:tc>
      </w:tr>
      <w:tr w:rsidR="000A7892" w:rsidRPr="00A27DA3" w:rsidTr="00A27DA3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5091" w:type="dxa"/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0A7892" w:rsidRPr="00A27DA3" w:rsidRDefault="000A7892" w:rsidP="00A27DA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27DA3">
              <w:rPr>
                <w:b/>
                <w:color w:val="FFFFFF"/>
              </w:rPr>
              <w:t>CRITERIOS DE EVALUACIÓN</w:t>
            </w:r>
          </w:p>
        </w:tc>
        <w:tc>
          <w:tcPr>
            <w:tcW w:w="4548" w:type="dxa"/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0A7892" w:rsidRPr="00A27DA3" w:rsidRDefault="000A7892" w:rsidP="00A27DA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27DA3">
              <w:rPr>
                <w:b/>
                <w:color w:val="FFFFFF"/>
              </w:rPr>
              <w:t>ESTÁNDARES DE APRENDIZAJE EVALUABLES</w:t>
            </w:r>
          </w:p>
        </w:tc>
      </w:tr>
      <w:tr w:rsidR="000A7892" w:rsidRPr="00A27DA3" w:rsidTr="00A27DA3">
        <w:tblPrEx>
          <w:tblCellMar>
            <w:left w:w="108" w:type="dxa"/>
            <w:right w:w="108" w:type="dxa"/>
          </w:tblCellMar>
          <w:tblLook w:val="00A0"/>
        </w:tblPrEx>
        <w:trPr>
          <w:trHeight w:val="1080"/>
        </w:trPr>
        <w:tc>
          <w:tcPr>
            <w:tcW w:w="5091" w:type="dxa"/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  <w:tc>
          <w:tcPr>
            <w:tcW w:w="4548" w:type="dxa"/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  <w:tr w:rsidR="000A7892" w:rsidRPr="00A27DA3" w:rsidTr="00A27DA3">
        <w:tblPrEx>
          <w:tblCellMar>
            <w:left w:w="108" w:type="dxa"/>
            <w:right w:w="108" w:type="dxa"/>
          </w:tblCellMar>
          <w:tblLook w:val="00A0"/>
        </w:tblPrEx>
        <w:trPr>
          <w:trHeight w:val="1038"/>
        </w:trPr>
        <w:tc>
          <w:tcPr>
            <w:tcW w:w="5091" w:type="dxa"/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  <w:tc>
          <w:tcPr>
            <w:tcW w:w="4548" w:type="dxa"/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  <w:tr w:rsidR="000A7892" w:rsidRPr="00A27DA3" w:rsidTr="00A27DA3">
        <w:tblPrEx>
          <w:tblCellMar>
            <w:left w:w="108" w:type="dxa"/>
            <w:right w:w="108" w:type="dxa"/>
          </w:tblCellMar>
          <w:tblLook w:val="00A0"/>
        </w:tblPrEx>
        <w:trPr>
          <w:trHeight w:val="893"/>
        </w:trPr>
        <w:tc>
          <w:tcPr>
            <w:tcW w:w="5091" w:type="dxa"/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  <w:tc>
          <w:tcPr>
            <w:tcW w:w="4548" w:type="dxa"/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</w:tbl>
    <w:p w:rsidR="000A7892" w:rsidRDefault="000A7892" w:rsidP="00F651B9"/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370"/>
      </w:tblGrid>
      <w:tr w:rsidR="000A7892" w:rsidRPr="00A27DA3" w:rsidTr="00A27DA3">
        <w:tc>
          <w:tcPr>
            <w:tcW w:w="22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shd w:val="clear" w:color="auto" w:fill="548DD4"/>
          </w:tcPr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A27DA3">
              <w:rPr>
                <w:b/>
                <w:color w:val="FFFFFF"/>
                <w:sz w:val="24"/>
                <w:szCs w:val="24"/>
              </w:rPr>
              <w:t>TÉCNICAS E INSTRUMENTOS DE EVALUACIÓN</w:t>
            </w: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  <w:p w:rsidR="000A7892" w:rsidRPr="00A27DA3" w:rsidRDefault="000A7892" w:rsidP="00A27DA3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370" w:type="dxa"/>
            <w:tcBorders>
              <w:left w:val="single" w:sz="18" w:space="0" w:color="365F91"/>
            </w:tcBorders>
          </w:tcPr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Default="000A7892" w:rsidP="00A27DA3">
            <w:pPr>
              <w:spacing w:after="0" w:line="240" w:lineRule="auto"/>
            </w:pPr>
          </w:p>
          <w:p w:rsidR="000A7892" w:rsidRDefault="000A7892" w:rsidP="00A27DA3">
            <w:pPr>
              <w:spacing w:after="0" w:line="240" w:lineRule="auto"/>
            </w:pPr>
          </w:p>
          <w:p w:rsidR="000A7892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  <w:p w:rsidR="000A7892" w:rsidRPr="00A27DA3" w:rsidRDefault="000A7892" w:rsidP="00A27DA3">
            <w:pPr>
              <w:spacing w:after="0" w:line="240" w:lineRule="auto"/>
            </w:pPr>
          </w:p>
        </w:tc>
      </w:tr>
    </w:tbl>
    <w:p w:rsidR="000A7892" w:rsidRDefault="000A7892" w:rsidP="00F651B9"/>
    <w:p w:rsidR="000A7892" w:rsidRDefault="000A7892" w:rsidP="00F651B9"/>
    <w:p w:rsidR="000A7892" w:rsidRPr="006673B6" w:rsidRDefault="00315E0E" w:rsidP="006673B6">
      <w:r>
        <w:rPr>
          <w:noProof/>
          <w:lang w:eastAsia="es-ES"/>
        </w:rPr>
        <w:pict>
          <v:rect id="8 Rectángulo" o:spid="_x0000_s1032" style="position:absolute;margin-left:35.7pt;margin-top:2.65pt;width:475.5pt;height:3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" fillcolor="#4f81bd" strokecolor="#385d8a" strokeweight="2pt">
            <v:textbox>
              <w:txbxContent>
                <w:p w:rsidR="000A7892" w:rsidRPr="00A27DA3" w:rsidRDefault="000A7892" w:rsidP="009419B4">
                  <w:pPr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A27DA3">
                    <w:rPr>
                      <w:b/>
                      <w:color w:val="FFFFFF"/>
                      <w:sz w:val="24"/>
                      <w:szCs w:val="24"/>
                    </w:rPr>
                    <w:t>7. REFERENCIAS BIBLIOGRÁFICAS</w:t>
                  </w:r>
                </w:p>
              </w:txbxContent>
            </v:textbox>
          </v:rect>
        </w:pict>
      </w:r>
    </w:p>
    <w:sectPr w:rsidR="000A7892" w:rsidRPr="006673B6" w:rsidSect="00946595">
      <w:footerReference w:type="even" r:id="rId7"/>
      <w:footerReference w:type="default" r:id="rId8"/>
      <w:pgSz w:w="11906" w:h="16838"/>
      <w:pgMar w:top="1418" w:right="1701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CF" w:rsidRDefault="00FD7ACF">
      <w:r>
        <w:separator/>
      </w:r>
    </w:p>
  </w:endnote>
  <w:endnote w:type="continuationSeparator" w:id="0">
    <w:p w:rsidR="00FD7ACF" w:rsidRDefault="00FD7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92" w:rsidRDefault="00315E0E" w:rsidP="002940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78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7892" w:rsidRDefault="000A7892" w:rsidP="0031421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92" w:rsidRDefault="00315E0E" w:rsidP="002940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A789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595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0A7892" w:rsidRDefault="000A7892" w:rsidP="0031421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CF" w:rsidRDefault="00FD7ACF">
      <w:r>
        <w:separator/>
      </w:r>
    </w:p>
  </w:footnote>
  <w:footnote w:type="continuationSeparator" w:id="0">
    <w:p w:rsidR="00FD7ACF" w:rsidRDefault="00FD7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5F84"/>
    <w:multiLevelType w:val="hybridMultilevel"/>
    <w:tmpl w:val="7FCE69FA"/>
    <w:lvl w:ilvl="0" w:tplc="012C43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154085"/>
    <w:multiLevelType w:val="hybridMultilevel"/>
    <w:tmpl w:val="FFC6E734"/>
    <w:lvl w:ilvl="0" w:tplc="012C43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FB5785"/>
    <w:multiLevelType w:val="hybridMultilevel"/>
    <w:tmpl w:val="3AD454C0"/>
    <w:lvl w:ilvl="0" w:tplc="012C43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DD4CA1"/>
    <w:multiLevelType w:val="hybridMultilevel"/>
    <w:tmpl w:val="4418A960"/>
    <w:lvl w:ilvl="0" w:tplc="012C43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BA4E1A"/>
    <w:multiLevelType w:val="hybridMultilevel"/>
    <w:tmpl w:val="0D56EE40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091"/>
    <w:rsid w:val="00037C9C"/>
    <w:rsid w:val="00076EB5"/>
    <w:rsid w:val="000A7892"/>
    <w:rsid w:val="000A79EF"/>
    <w:rsid w:val="000B0D2B"/>
    <w:rsid w:val="000B16F2"/>
    <w:rsid w:val="000E27A5"/>
    <w:rsid w:val="000E6A21"/>
    <w:rsid w:val="0010574A"/>
    <w:rsid w:val="00196595"/>
    <w:rsid w:val="001A2060"/>
    <w:rsid w:val="001A26DC"/>
    <w:rsid w:val="0022147B"/>
    <w:rsid w:val="002402F5"/>
    <w:rsid w:val="00256A12"/>
    <w:rsid w:val="0029405A"/>
    <w:rsid w:val="002A3EB3"/>
    <w:rsid w:val="002D0B82"/>
    <w:rsid w:val="00314213"/>
    <w:rsid w:val="00315E0E"/>
    <w:rsid w:val="00320884"/>
    <w:rsid w:val="0033622B"/>
    <w:rsid w:val="00375DE3"/>
    <w:rsid w:val="003D7668"/>
    <w:rsid w:val="003E369D"/>
    <w:rsid w:val="00433CC8"/>
    <w:rsid w:val="00452D73"/>
    <w:rsid w:val="00475E6B"/>
    <w:rsid w:val="004C1AAE"/>
    <w:rsid w:val="004E6E2A"/>
    <w:rsid w:val="005201A1"/>
    <w:rsid w:val="005851F6"/>
    <w:rsid w:val="00596EBC"/>
    <w:rsid w:val="005C29B9"/>
    <w:rsid w:val="005D37A1"/>
    <w:rsid w:val="005E0487"/>
    <w:rsid w:val="006008FF"/>
    <w:rsid w:val="00625308"/>
    <w:rsid w:val="00660DBD"/>
    <w:rsid w:val="006673B6"/>
    <w:rsid w:val="006A7484"/>
    <w:rsid w:val="006B5086"/>
    <w:rsid w:val="00706A66"/>
    <w:rsid w:val="00707C8F"/>
    <w:rsid w:val="00757666"/>
    <w:rsid w:val="007619ED"/>
    <w:rsid w:val="007D5957"/>
    <w:rsid w:val="00877C34"/>
    <w:rsid w:val="00881884"/>
    <w:rsid w:val="008A679A"/>
    <w:rsid w:val="0092782F"/>
    <w:rsid w:val="009419B4"/>
    <w:rsid w:val="00946595"/>
    <w:rsid w:val="00960D9E"/>
    <w:rsid w:val="00962AB5"/>
    <w:rsid w:val="00970E09"/>
    <w:rsid w:val="00977D17"/>
    <w:rsid w:val="00983375"/>
    <w:rsid w:val="009B37B2"/>
    <w:rsid w:val="009F11A2"/>
    <w:rsid w:val="00A272A5"/>
    <w:rsid w:val="00A27DA3"/>
    <w:rsid w:val="00A37C59"/>
    <w:rsid w:val="00A87618"/>
    <w:rsid w:val="00A95091"/>
    <w:rsid w:val="00AA57D0"/>
    <w:rsid w:val="00AF7EF6"/>
    <w:rsid w:val="00B677F8"/>
    <w:rsid w:val="00B92118"/>
    <w:rsid w:val="00BE2CAD"/>
    <w:rsid w:val="00C14132"/>
    <w:rsid w:val="00C4181A"/>
    <w:rsid w:val="00C84C1D"/>
    <w:rsid w:val="00C97ED8"/>
    <w:rsid w:val="00CA3976"/>
    <w:rsid w:val="00CF0A28"/>
    <w:rsid w:val="00D556AF"/>
    <w:rsid w:val="00D9574E"/>
    <w:rsid w:val="00DB7476"/>
    <w:rsid w:val="00E0019A"/>
    <w:rsid w:val="00E151AD"/>
    <w:rsid w:val="00E23D62"/>
    <w:rsid w:val="00E712D2"/>
    <w:rsid w:val="00EA580C"/>
    <w:rsid w:val="00EF3874"/>
    <w:rsid w:val="00EF5027"/>
    <w:rsid w:val="00F21C35"/>
    <w:rsid w:val="00F4552C"/>
    <w:rsid w:val="00F651B9"/>
    <w:rsid w:val="00F839B6"/>
    <w:rsid w:val="00FC5702"/>
    <w:rsid w:val="00FD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F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5851F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5851F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5851F6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99"/>
    <w:qFormat/>
    <w:rsid w:val="00F839B6"/>
    <w:pPr>
      <w:ind w:left="720"/>
      <w:contextualSpacing/>
    </w:pPr>
  </w:style>
  <w:style w:type="table" w:styleId="Tablaconcuadrcula">
    <w:name w:val="Table Grid"/>
    <w:basedOn w:val="Tablanormal"/>
    <w:uiPriority w:val="99"/>
    <w:rsid w:val="00F839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3142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5364"/>
    <w:rPr>
      <w:lang w:eastAsia="en-US"/>
    </w:rPr>
  </w:style>
  <w:style w:type="character" w:styleId="Nmerodepgina">
    <w:name w:val="page number"/>
    <w:basedOn w:val="Fuentedeprrafopredeter"/>
    <w:uiPriority w:val="99"/>
    <w:rsid w:val="003142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toshibau940</dc:creator>
  <cp:lastModifiedBy>Toshiba</cp:lastModifiedBy>
  <cp:revision>2</cp:revision>
  <cp:lastPrinted>2014-10-28T11:42:00Z</cp:lastPrinted>
  <dcterms:created xsi:type="dcterms:W3CDTF">2015-02-12T10:22:00Z</dcterms:created>
  <dcterms:modified xsi:type="dcterms:W3CDTF">2015-02-12T10:22:00Z</dcterms:modified>
</cp:coreProperties>
</file>